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Nueva oferta empresas</w:t>
      </w:r>
    </w:p>
    <w:p>
      <w:pPr/>
      <w:r>
        <w:rPr>
          <w:rFonts w:ascii="Times" w:hAnsi="Times" w:cs="Times"/>
          <w:sz w:val="24"/>
          <w:sz-cs w:val="24"/>
        </w:rPr>
        <w:t xml:space="preserve"/>
      </w:r>
    </w:p>
    <w:p>
      <w:pPr>
        <w:jc w:val="center"/>
      </w:pPr>
      <w:r>
        <w:rPr>
          <w:rFonts w:ascii="Times" w:hAnsi="Times" w:cs="Times"/>
          <w:sz w:val="28"/>
          <w:sz-cs w:val="28"/>
          <w:b/>
        </w:rPr>
        <w:t xml:space="preserve">WOM presenta nuevos planes de telefonía e Internet</w:t>
      </w:r>
      <w:r>
        <w:rPr>
          <w:rFonts w:ascii="Times" w:hAnsi="Times" w:cs="Times"/>
          <w:sz w:val="24"/>
          <w:sz-cs w:val="24"/>
        </w:rPr>
        <w:t xml:space="preserve"> </w:t>
      </w:r>
      <w:r>
        <w:rPr>
          <w:rFonts w:ascii="Times" w:hAnsi="Times" w:cs="Times"/>
          <w:sz w:val="28"/>
          <w:sz-cs w:val="28"/>
          <w:b/>
        </w:rPr>
        <w:t xml:space="preserve">móvil enfocados en emprendedores</w:t>
      </w:r>
    </w:p>
    <w:p>
      <w:pPr>
        <w:jc w:val="center"/>
      </w:pPr>
      <w:r>
        <w:rPr>
          <w:rFonts w:ascii="Times" w:hAnsi="Times" w:cs="Times"/>
          <w:sz w:val="28"/>
          <w:sz-cs w:val="28"/>
          <w:b/>
        </w:rPr>
        <w:t xml:space="preserve"/>
      </w:r>
    </w:p>
    <w:p>
      <w:pPr>
        <w:jc w:val="center"/>
      </w:pPr>
      <w:r>
        <w:rPr>
          <w:rFonts w:ascii="Times" w:hAnsi="Times" w:cs="Times"/>
          <w:sz w:val="24"/>
          <w:sz-cs w:val="24"/>
          <w:i/>
        </w:rPr>
        <w:t xml:space="preserve">La compañía dio a conocer sus planes y pack “emprende” dirigidos a aquellos que requieran potenciar su negocio mediante telefonía e internet móvil, considerando que un 80% de los emprendedores nacionales está corriendo con su primera experiencia y requieren de ofertas atractivas con mayor facilidades de contratación.</w:t>
      </w:r>
    </w:p>
    <w:p>
      <w:pPr>
        <w:jc w:val="both"/>
      </w:pPr>
      <w:r>
        <w:rPr>
          <w:rFonts w:ascii="Times" w:hAnsi="Times" w:cs="Times"/>
          <w:sz w:val="24"/>
          <w:sz-cs w:val="24"/>
          <w:i/>
        </w:rPr>
        <w:t xml:space="preserve"/>
      </w:r>
    </w:p>
    <w:p>
      <w:pPr>
        <w:jc w:val="both"/>
      </w:pPr>
      <w:r>
        <w:rPr>
          <w:rFonts w:ascii="Times" w:hAnsi="Times" w:cs="Times"/>
          <w:sz w:val="20"/>
          <w:sz-cs w:val="20"/>
          <w:b/>
        </w:rPr>
        <w:t xml:space="preserve">Santiago, Chile. 05 de octubre, 2016.- </w:t>
      </w:r>
      <w:r>
        <w:rPr>
          <w:rFonts w:ascii="Times" w:hAnsi="Times" w:cs="Times"/>
          <w:sz w:val="20"/>
          <w:sz-cs w:val="20"/>
        </w:rPr>
        <w:t xml:space="preserve"> En el contexto de la celebración de la semana de la Pyme a nivel nacional y a 15 meses de la llegada de WOM a nuestro país, la compañía anunció su oferta comercial que promete ayudar a los emprendedores nacionales a potenciar sus negocios mediante convenientes planes y pack grupales de telefonía móvil, como también planes de Internet móvil para quienes buscan flexibilidad y movimiento, sin cables ni técnicos. La oferta incluye las promociones que han remecido la industria nacional como el doble de gigas en red 4G.</w:t>
      </w:r>
    </w:p>
    <w:p>
      <w:pPr>
        <w:jc w:val="both"/>
      </w:pPr>
      <w:r>
        <w:rPr>
          <w:rFonts w:ascii="Times" w:hAnsi="Times" w:cs="Times"/>
          <w:sz w:val="20"/>
          <w:sz-cs w:val="20"/>
        </w:rPr>
        <w:t xml:space="preserve"/>
      </w:r>
    </w:p>
    <w:p>
      <w:pPr>
        <w:jc w:val="both"/>
      </w:pPr>
      <w:r>
        <w:rPr>
          <w:rFonts w:ascii="Times" w:hAnsi="Times" w:cs="Times"/>
          <w:sz w:val="20"/>
          <w:sz-cs w:val="20"/>
          <w:color w:val="222222"/>
        </w:rPr>
        <w:t xml:space="preserve">Considerando las últimas encuestas de emprendimiento y empresas del Ministerio de Economía, Fomento y Turismo que arrojan cifras bastante interesantes, como que un 26% de los chilenos decide emprender para obtener mayores ingresos, o que un 56% dedica todo su tiempo a su empresa y que un 29% emprende desde su hogar, WOM identificó que la telefonía móvil es esencial para su negocio, por lo que adaptó su nueva oferta para el segmento de pequeñas y micro empresas.</w:t>
      </w:r>
    </w:p>
    <w:p>
      <w:pPr>
        <w:jc w:val="both"/>
      </w:pPr>
      <w:r>
        <w:rPr>
          <w:rFonts w:ascii="Times" w:hAnsi="Times" w:cs="Times"/>
          <w:sz w:val="20"/>
          <w:sz-cs w:val="20"/>
          <w:color w:val="222222"/>
        </w:rPr>
        <w:t xml:space="preserve"/>
      </w:r>
    </w:p>
    <w:p>
      <w:pPr>
        <w:jc w:val="both"/>
      </w:pPr>
      <w:r>
        <w:rPr>
          <w:rFonts w:ascii="Times" w:hAnsi="Times" w:cs="Times"/>
          <w:sz w:val="20"/>
          <w:sz-cs w:val="20"/>
          <w:i/>
          <w:color w:val="222222"/>
        </w:rPr>
        <w:t xml:space="preserve">“Uno de los inconvenientes que se han identificado para que lo emprendedores accedan a ofertas de telefonía e internet móvil y potenciar sus negocios, son los trámites y requisitos que se necesitan. Por esto nuestra propuesta intenta brindar más facilidades para optar a planes que se ajusten a sus empresas y que el emprender no sea sinónimo de obstáculo”, estableció Francisco Esturillo, Gerente Desarrollo Mercado Pospago.</w:t>
      </w:r>
    </w:p>
    <w:p>
      <w:pPr>
        <w:jc w:val="both"/>
      </w:pPr>
      <w:r>
        <w:rPr>
          <w:rFonts w:ascii="Times" w:hAnsi="Times" w:cs="Times"/>
          <w:sz w:val="20"/>
          <w:sz-cs w:val="20"/>
          <w:i/>
          <w:color w:val="222222"/>
        </w:rPr>
        <w:t xml:space="preserve"/>
      </w:r>
    </w:p>
    <w:p>
      <w:pPr>
        <w:jc w:val="both"/>
      </w:pPr>
      <w:r>
        <w:rPr>
          <w:rFonts w:ascii="Times" w:hAnsi="Times" w:cs="Times"/>
          <w:sz w:val="20"/>
          <w:sz-cs w:val="20"/>
          <w:color w:val="222222"/>
        </w:rPr>
        <w:t xml:space="preserve">De este modo, los nuevos planes y pack que ofrece WOM son: </w:t>
      </w:r>
    </w:p>
    <w:p>
      <w:pPr>
        <w:jc w:val="both"/>
      </w:pPr>
      <w:r>
        <w:rPr>
          <w:rFonts w:ascii="Times" w:hAnsi="Times" w:cs="Times"/>
          <w:sz w:val="20"/>
          <w:sz-cs w:val="20"/>
          <w:color w:val="222222"/>
        </w:rPr>
        <w:t xml:space="preserve"/>
      </w:r>
    </w:p>
    <w:p>
      <w:pPr>
        <w:jc w:val="both"/>
        <w:ind w:left="720" w:first-line="-720"/>
      </w:pPr>
      <w:r>
        <w:rPr>
          <w:rFonts w:ascii="Times" w:hAnsi="Times" w:cs="Times"/>
          <w:sz w:val="20"/>
          <w:sz-cs w:val="20"/>
          <w:color w:val="222222"/>
        </w:rPr>
        <w:t xml:space="preserve"/>
        <w:tab/>
        <w:t xml:space="preserve">•</w:t>
        <w:tab/>
        <w:t xml:space="preserve">Pack Grupal Emprende de 3 a 10 líneas, desde $40.990 a con llamadas ilimitadas entre líneas, minutos a todo destino y doble de gigas en red 4G. </w:t>
      </w:r>
    </w:p>
    <w:p>
      <w:pPr>
        <w:jc w:val="both"/>
      </w:pPr>
      <w:r>
        <w:rPr>
          <w:rFonts w:ascii="Times" w:hAnsi="Times" w:cs="Times"/>
          <w:sz w:val="20"/>
          <w:sz-cs w:val="20"/>
          <w:color w:val="222222"/>
        </w:rPr>
        <w:t xml:space="preserve"/>
      </w:r>
    </w:p>
    <w:p>
      <w:pPr>
        <w:jc w:val="both"/>
      </w:pPr>
      <w:r>
        <w:rPr>
          <w:rFonts w:ascii="Times" w:hAnsi="Times" w:cs="Times"/>
          <w:sz w:val="20"/>
          <w:sz-cs w:val="20"/>
          <w:color w:val="222222"/>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ind w:left="720" w:first-line="-720"/>
      </w:pPr>
      <w:r>
        <w:rPr>
          <w:rFonts w:ascii="Times" w:hAnsi="Times" w:cs="Times"/>
          <w:sz w:val="20"/>
          <w:sz-cs w:val="20"/>
          <w:color w:val="222222"/>
        </w:rPr>
        <w:t xml:space="preserve"/>
        <w:tab/>
        <w:t xml:space="preserve">•</w:t>
        <w:tab/>
        <w:t xml:space="preserve">Planes Individuales Emprende desde 500 MB por $7.990 con 150 minutos, hasta 10 GB por $29.990 con 2000 minutos. Todos los planes individuales incluyen 50 SMS y llamadas a costo $0 entre líneas bajo el mismo rut, además de descuentos por volumen y el doble de gigas en red 4G. </w:t>
      </w:r>
    </w:p>
    <w:p>
      <w:pPr>
        <w:jc w:val="both"/>
      </w:pPr>
      <w:r>
        <w:rPr>
          <w:rFonts w:ascii="Times" w:hAnsi="Times" w:cs="Times"/>
          <w:sz w:val="20"/>
          <w:sz-cs w:val="20"/>
          <w:color w:val="222222"/>
        </w:rPr>
        <w:t xml:space="preserve"/>
      </w:r>
    </w:p>
    <w:p>
      <w:pPr>
        <w:jc w:val="both"/>
      </w:pPr>
      <w:r>
        <w:rPr>
          <w:rFonts w:ascii="Times" w:hAnsi="Times" w:cs="Times"/>
          <w:sz w:val="20"/>
          <w:sz-cs w:val="20"/>
          <w:color w:val="222222"/>
        </w:rPr>
        <w:t xml:space="preserve"/>
      </w:r>
    </w:p>
    <w:p>
      <w:pPr>
        <w:jc w:val="both"/>
      </w:pPr>
      <w:r>
        <w:rPr>
          <w:rFonts w:ascii="Times" w:hAnsi="Times" w:cs="Times"/>
          <w:sz w:val="20"/>
          <w:sz-cs w:val="20"/>
          <w:color w:val="222222"/>
        </w:rPr>
        <w:t xml:space="preserve"/>
      </w:r>
    </w:p>
    <w:p>
      <w:pPr>
        <w:jc w:val="both"/>
        <w:ind w:left="720" w:first-line="-720"/>
      </w:pPr>
      <w:r>
        <w:rPr>
          <w:rFonts w:ascii="Times" w:hAnsi="Times" w:cs="Times"/>
          <w:sz w:val="20"/>
          <w:sz-cs w:val="20"/>
          <w:color w:val="222222"/>
        </w:rPr>
        <w:t xml:space="preserve"/>
        <w:tab/>
        <w:t xml:space="preserve">•</w:t>
        <w:tab/>
        <w:t xml:space="preserve">Internet móvil Emprende con dispositivo móvil, sin técnicos ni cables: desde planes de 10GB a $10.990 hasta los 100GB por $28.990.</w:t>
      </w:r>
    </w:p>
    <w:p>
      <w:pPr>
        <w:jc w:val="both"/>
      </w:pPr>
      <w:r>
        <w:rPr>
          <w:rFonts w:ascii="Times" w:hAnsi="Times" w:cs="Times"/>
          <w:sz w:val="20"/>
          <w:sz-cs w:val="20"/>
          <w:color w:val="222222"/>
        </w:rPr>
        <w:t xml:space="preserve"/>
      </w:r>
    </w:p>
    <w:p>
      <w:pPr>
        <w:jc w:val="both"/>
      </w:pPr>
      <w:r>
        <w:rPr>
          <w:rFonts w:ascii="Times" w:hAnsi="Times" w:cs="Times"/>
          <w:sz w:val="20"/>
          <w:sz-cs w:val="20"/>
          <w:color w:val="222222"/>
        </w:rPr>
        <w:t xml:space="preserve"/>
      </w:r>
    </w:p>
    <w:p>
      <w:pPr>
        <w:jc w:val="both"/>
      </w:pPr>
      <w:r>
        <w:rPr>
          <w:rFonts w:ascii="Times" w:hAnsi="Times" w:cs="Times"/>
          <w:sz w:val="20"/>
          <w:sz-cs w:val="20"/>
          <w:color w:val="222222"/>
        </w:rPr>
        <w:t xml:space="preserve"/>
      </w:r>
    </w:p>
    <w:p>
      <w:pPr>
        <w:jc w:val="both"/>
      </w:pPr>
      <w:r>
        <w:rPr>
          <w:rFonts w:ascii="Times" w:hAnsi="Times" w:cs="Times"/>
          <w:sz w:val="20"/>
          <w:sz-cs w:val="20"/>
          <w:b/>
          <w:color w:val="222222"/>
        </w:rPr>
        <w:t xml:space="preserve">Evolución de la oferta comercial</w:t>
      </w:r>
    </w:p>
    <w:p>
      <w:pPr>
        <w:jc w:val="both"/>
      </w:pPr>
      <w:r>
        <w:rPr>
          <w:rFonts w:ascii="Times" w:hAnsi="Times" w:cs="Times"/>
          <w:sz w:val="20"/>
          <w:sz-cs w:val="20"/>
          <w:b/>
          <w:color w:val="222222"/>
        </w:rPr>
        <w:t xml:space="preserve"/>
      </w:r>
    </w:p>
    <w:p>
      <w:pPr>
        <w:jc w:val="both"/>
      </w:pPr>
      <w:r>
        <w:rPr>
          <w:rFonts w:ascii="Times" w:hAnsi="Times" w:cs="Times"/>
          <w:sz w:val="20"/>
          <w:sz-cs w:val="20"/>
          <w:color w:val="222222"/>
        </w:rPr>
        <w:t xml:space="preserve">La cronología de revoluciones al mercado por parte de la compañía va así: en julio de 2015 lanzó su primera oferta comercial en el país, con valores muy convenientes rompiendo el </w:t>
      </w:r>
      <w:r>
        <w:rPr>
          <w:rFonts w:ascii="Times" w:hAnsi="Times" w:cs="Times"/>
          <w:sz w:val="20"/>
          <w:sz-cs w:val="20"/>
          <w:i/>
          <w:color w:val="222222"/>
        </w:rPr>
        <w:t xml:space="preserve">status quo</w:t>
      </w:r>
      <w:r>
        <w:rPr>
          <w:rFonts w:ascii="Times" w:hAnsi="Times" w:cs="Times"/>
          <w:sz w:val="20"/>
          <w:sz-cs w:val="20"/>
          <w:color w:val="222222"/>
        </w:rPr>
        <w:t xml:space="preserve"> del que tanto se ha hablado. Meses después, en noviembre pasado, lanzó su oferta 4G junto a la promoción de los 100 GB adicionales de regalo, posteriormente en febrero de este año sumó redes sociales a su oferta, y más tarde anunció el doble de gigas y música ilimitada en 4G. Desde sus inicios, que los servicios de WOM en esta red han tenido muy buena llegada con sus clientes que también han podido acceder a estos beneficios ya que van más allá de una oferta para nuevos clientes, disfrutando de un Internet de alta velocidad y gran cantidad de gigas para navegar. </w:t>
      </w:r>
    </w:p>
    <w:p>
      <w:pPr>
        <w:jc w:val="both"/>
      </w:pPr>
      <w:r>
        <w:rPr>
          <w:rFonts w:ascii="Times" w:hAnsi="Times" w:cs="Times"/>
          <w:sz w:val="20"/>
          <w:sz-cs w:val="20"/>
          <w:b/>
          <w:u w:val="single" w:color="999999"/>
          <w:color w:val="999999"/>
        </w:rPr>
        <w:t xml:space="preserve">Acerca de WOM</w:t>
      </w:r>
    </w:p>
    <w:p>
      <w:pPr>
        <w:jc w:val="both"/>
      </w:pPr>
      <w:r>
        <w:rPr>
          <w:rFonts w:ascii="Times" w:hAnsi="Times" w:cs="Times"/>
          <w:sz w:val="20"/>
          <w:sz-cs w:val="20"/>
          <w:color w:val="999999"/>
        </w:rPr>
        <w:t xml:space="preserve">WOM es una compañía de telefonía y banda ancha móvil perteneciente al fondo de inversiones internacional Novator Partners LLP. Su nombre deriva de las siglas de Word of Mouth – WOM – en Inglés, que significan boca a boca, y que representan las ganas hablar y decir lo que muchos no se atreven, revolucionando la industria de las telecomunicaciones en Chile. Hoy WOM es liderada por el CEO Chris Bannister, quien cuenta con casi 30 años de experiencia en la industria y es reconocido mundialmente por sus exitosos proyectos en Europa, África y Asia.</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CocoaOOXMLWriter/1504.39</generator>
</meta>
</file>